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RF4OrOI1ZRNKlyqjzh7jnx==&#10;" textCheckSum="" ver="1">
  <a:bounds l="3653" t="1375" r="10443" b="267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Text Box 10"/>
        <wps:cNvSpPr txBox="1">
          <a:spLocks noChangeArrowheads="1"/>
        </wps:cNvSpPr>
        <wps:spPr bwMode="auto">
          <a:xfrm>
            <a:off x="0" y="0"/>
            <a:ext cx="4311650" cy="825500"/>
          </a:xfrm>
          <a:prstGeom prst="rect">
            <a:avLst/>
          </a:prstGeom>
          <a:ln w="22225" cap="rnd" cmpd="sng">
            <a:solidFill>
              <a:srgbClr val="2D6799"/>
            </a:solidFill>
            <a:prstDash val="sysDot"/>
          </a:ln>
          <a:extLst/>
        </wps:spPr>
        <wps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wps:style>
        <wps:txbx id="15"/>
        <wps:bodyPr rot="0" vert="horz" wrap="square" lIns="91440" tIns="45720" rIns="91440" bIns="45720" anchor="t" anchorCtr="0" upright="1">
          <a:noAutofit/>
        </wps:bodyPr>
      </wps:wsp>
    </a:graphicData>
  </a:graphic>
</wp:e2oholder>
</file>